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37216F" w:rsidR="00B506CB" w:rsidRPr="00A0791C" w:rsidRDefault="00000000">
      <w:pPr>
        <w:pStyle w:val="Heading1"/>
        <w:jc w:val="both"/>
        <w:rPr>
          <w:lang w:val="hr-HR"/>
        </w:rPr>
      </w:pPr>
      <w:r w:rsidRPr="00A0791C">
        <w:rPr>
          <w:lang w:val="hr-HR"/>
        </w:rPr>
        <w:t xml:space="preserve">Otvorene prijave za </w:t>
      </w:r>
      <w:r w:rsidR="00FB3D00">
        <w:rPr>
          <w:lang w:val="hr-HR"/>
        </w:rPr>
        <w:t>sedmo</w:t>
      </w:r>
      <w:r w:rsidR="00A0791C" w:rsidRPr="00A0791C">
        <w:rPr>
          <w:lang w:val="hr-HR"/>
        </w:rPr>
        <w:t xml:space="preserve"> izdanje </w:t>
      </w:r>
      <w:r w:rsidR="00235029">
        <w:rPr>
          <w:lang w:val="hr-HR"/>
        </w:rPr>
        <w:t>jednog od najpopularnijih</w:t>
      </w:r>
      <w:r w:rsidR="00A0791C" w:rsidRPr="00A0791C">
        <w:rPr>
          <w:lang w:val="hr-HR"/>
        </w:rPr>
        <w:t xml:space="preserve"> programa za mlade aktiviste</w:t>
      </w:r>
      <w:r w:rsidR="00235029">
        <w:rPr>
          <w:lang w:val="hr-HR"/>
        </w:rPr>
        <w:t xml:space="preserve"> u Hrvatskoj</w:t>
      </w:r>
      <w:r w:rsidRPr="00A0791C">
        <w:rPr>
          <w:lang w:val="hr-HR"/>
        </w:rPr>
        <w:t>!</w:t>
      </w:r>
    </w:p>
    <w:p w14:paraId="00000002" w14:textId="77777777" w:rsidR="00B506CB" w:rsidRPr="00A0791C" w:rsidRDefault="00B506CB">
      <w:pPr>
        <w:jc w:val="both"/>
        <w:rPr>
          <w:lang w:val="hr-HR"/>
        </w:rPr>
      </w:pPr>
    </w:p>
    <w:p w14:paraId="1509E434" w14:textId="21AAAE5C" w:rsidR="00A0791C" w:rsidRPr="00A0791C" w:rsidRDefault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</w:pPr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European Green </w:t>
      </w:r>
      <w:proofErr w:type="spellStart"/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>Activists</w:t>
      </w:r>
      <w:proofErr w:type="spellEnd"/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 Training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(EGAT) projekt je koji organizira </w:t>
      </w:r>
      <w:r w:rsidR="00FB3D00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europska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organizacija </w:t>
      </w:r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Green European </w:t>
      </w:r>
      <w:proofErr w:type="spellStart"/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>Foundation</w:t>
      </w:r>
      <w:proofErr w:type="spellEnd"/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u suradnji s</w:t>
      </w:r>
      <w:r w:rsidR="008D5F04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udrugom </w:t>
      </w:r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>Forum za održivi razvoj Zeleni prozor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. Projekt se u Hrvatskoj održava </w:t>
      </w:r>
      <w:r w:rsidR="00FB3D00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sedmu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godinu zaredom, a u projektu je do ove godine sudjelovalo više od 1</w:t>
      </w:r>
      <w:r w:rsidR="00FB3D00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2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0 mladih srednjoškolaca, studenata i mladih profesionalaca iz svih dijelova Hrvatske.</w:t>
      </w:r>
      <w:r w:rsidRPr="00A0791C">
        <w:rPr>
          <w:rStyle w:val="apple-converted-space"/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 </w:t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Cilj projekta je upoznati sudionike sa zelenim temama (klimatske promjene, bioraznolikost i zaštita okoliša, ljudska prava i demokracija, feminizam, aktivno građanstvo), zelenim politikama i politikama održivog razvoja, institucijama Europske unije te kroz razne aktivnosti i diskusije s predstavnicima međunarodnih organizacija i predstavnicima Europske unije istražiti mogućnosti aktivnog i profesionalnog uključivanja u izgradnju zelenijeg i pravednijeg društva.</w:t>
      </w:r>
      <w:r w:rsidRPr="00A0791C">
        <w:rPr>
          <w:rStyle w:val="apple-converted-space"/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 </w:t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Mnogi su dosadašnji sudionici ostali aktivni u području održivog razvoja, zelenih politika, dok su neki čak dobili i priliku za stažiranje i zaposlenje u institucijama EU.</w:t>
      </w:r>
    </w:p>
    <w:p w14:paraId="6BB7620A" w14:textId="77777777" w:rsidR="00A0791C" w:rsidRPr="00A0791C" w:rsidRDefault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</w:pPr>
    </w:p>
    <w:p w14:paraId="5718AA86" w14:textId="34984423" w:rsidR="00A0791C" w:rsidRPr="00A0791C" w:rsidRDefault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</w:pP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“Kao sudionica prvog izdanja projekta u 2017., definitivno bih se složila kako je EGAT jedan od najsveobuhvatnijih programa za mlade aktiviste u  Hrvatskoj, zato što sudionike upoznaje s najvažnijim znanjima 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i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vještinama, a ujedno im daje 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i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priliku za direktan dijalog s donosiocima odluka, dugogodišnjim aktivistima i stručnjacima iz raznih područja. Nakon sudjelovanja u programu odlučila sam se aktivirati u sklopu udruge i nastavila raditi na organizaciji ovog projekta, a iza mene je još bezbroj projekata za mlade koji se bave održivim razvojem, klimatskim promjenama i aktivnim građanstvom.“ – 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navodi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Kaja </w:t>
      </w:r>
      <w:proofErr w:type="spellStart"/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Pavlinić</w:t>
      </w:r>
      <w:proofErr w:type="spellEnd"/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, predsjednica udruge Forum za održivi razvoj Zeleni prozor. </w:t>
      </w:r>
    </w:p>
    <w:p w14:paraId="00000004" w14:textId="78510423" w:rsidR="00B506CB" w:rsidRPr="00A0791C" w:rsidRDefault="00A0791C">
      <w:pPr>
        <w:pBdr>
          <w:bottom w:val="none" w:sz="0" w:space="11" w:color="auto"/>
        </w:pBdr>
        <w:jc w:val="both"/>
        <w:rPr>
          <w:rFonts w:asciiTheme="majorHAnsi" w:eastAsia="Raleway" w:hAnsiTheme="majorHAnsi" w:cstheme="majorHAnsi"/>
          <w:sz w:val="24"/>
          <w:szCs w:val="24"/>
          <w:lang w:val="hr-HR"/>
        </w:rPr>
      </w:pP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 </w:t>
      </w:r>
    </w:p>
    <w:p w14:paraId="0000000A" w14:textId="72AA8CF9" w:rsidR="00B506CB" w:rsidRPr="00A0791C" w:rsidRDefault="00000000" w:rsidP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Osim Hrvatske, u EGAT projektu sudjeluju i organizacije iz </w:t>
      </w:r>
      <w:r w:rsidR="00FB3D00">
        <w:rPr>
          <w:rFonts w:asciiTheme="majorHAnsi" w:eastAsia="Raleway" w:hAnsiTheme="majorHAnsi" w:cstheme="majorHAnsi"/>
          <w:sz w:val="24"/>
          <w:szCs w:val="24"/>
          <w:lang w:val="hr-HR"/>
        </w:rPr>
        <w:t>drugih članica Europske unije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. Projekt se sastoji od </w:t>
      </w:r>
      <w:r w:rsidR="00FB3D00">
        <w:rPr>
          <w:rFonts w:asciiTheme="majorHAnsi" w:eastAsia="Raleway" w:hAnsiTheme="majorHAnsi" w:cstheme="majorHAnsi"/>
          <w:sz w:val="24"/>
          <w:szCs w:val="24"/>
          <w:lang w:val="hr-HR"/>
        </w:rPr>
        <w:t>dva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nacionalna treninga</w:t>
      </w:r>
      <w:r w:rsidR="00513DCA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na Sljemenu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i jednog studijskog posjeta 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>institucijama Europske unije u Bruxellesu</w:t>
      </w:r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>, a troškovi smještaja, prehrane i prijevoza su u potpunosti pokriveni.</w:t>
      </w:r>
    </w:p>
    <w:p w14:paraId="00000017" w14:textId="77777777" w:rsidR="00B506CB" w:rsidRPr="00A0791C" w:rsidRDefault="00B506CB">
      <w:pPr>
        <w:pBdr>
          <w:bottom w:val="none" w:sz="0" w:space="11" w:color="auto"/>
          <w:between w:val="nil"/>
        </w:pBdr>
        <w:jc w:val="both"/>
        <w:rPr>
          <w:rFonts w:asciiTheme="majorHAnsi" w:eastAsia="Raleway" w:hAnsiTheme="majorHAnsi" w:cstheme="majorHAnsi"/>
          <w:sz w:val="24"/>
          <w:szCs w:val="24"/>
          <w:lang w:val="hr-HR"/>
        </w:rPr>
      </w:pPr>
    </w:p>
    <w:p w14:paraId="00000018" w14:textId="49BF1F9E" w:rsidR="00B506CB" w:rsidRPr="00A0791C" w:rsidRDefault="00000000">
      <w:pPr>
        <w:pBdr>
          <w:bottom w:val="none" w:sz="0" w:space="11" w:color="auto"/>
          <w:between w:val="nil"/>
        </w:pBdr>
        <w:jc w:val="both"/>
        <w:rPr>
          <w:rFonts w:asciiTheme="majorHAnsi" w:eastAsia="Raleway" w:hAnsiTheme="majorHAnsi" w:cstheme="majorHAnsi"/>
          <w:sz w:val="24"/>
          <w:szCs w:val="24"/>
          <w:lang w:val="hr-HR"/>
        </w:rPr>
      </w:pP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Prijave su otvorene do </w:t>
      </w:r>
      <w:r w:rsidR="00FB3D00">
        <w:rPr>
          <w:rFonts w:asciiTheme="majorHAnsi" w:eastAsia="Raleway" w:hAnsiTheme="majorHAnsi" w:cstheme="majorHAnsi"/>
          <w:b/>
          <w:sz w:val="24"/>
          <w:szCs w:val="24"/>
          <w:lang w:val="hr-HR"/>
        </w:rPr>
        <w:t>22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. </w:t>
      </w:r>
      <w:r w:rsidR="00FB3D00">
        <w:rPr>
          <w:rFonts w:asciiTheme="majorHAnsi" w:eastAsia="Raleway" w:hAnsiTheme="majorHAnsi" w:cstheme="majorHAnsi"/>
          <w:b/>
          <w:sz w:val="24"/>
          <w:szCs w:val="24"/>
          <w:lang w:val="hr-HR"/>
        </w:rPr>
        <w:t>rujna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 202</w:t>
      </w:r>
      <w:r w:rsidR="00FB3D00">
        <w:rPr>
          <w:rFonts w:asciiTheme="majorHAnsi" w:eastAsia="Raleway" w:hAnsiTheme="majorHAnsi" w:cstheme="majorHAnsi"/>
          <w:b/>
          <w:sz w:val="24"/>
          <w:szCs w:val="24"/>
          <w:lang w:val="hr-HR"/>
        </w:rPr>
        <w:t>3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. </w:t>
      </w:r>
      <w:r w:rsidR="008D5F04">
        <w:rPr>
          <w:rFonts w:asciiTheme="majorHAnsi" w:eastAsia="Raleway" w:hAnsiTheme="majorHAnsi" w:cstheme="majorHAnsi"/>
          <w:b/>
          <w:sz w:val="24"/>
          <w:szCs w:val="24"/>
          <w:lang w:val="hr-HR"/>
        </w:rPr>
        <w:t>g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odine, 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a svi zainteresirani </w:t>
      </w:r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mogu se prijaviti </w:t>
      </w:r>
      <w:r w:rsidR="00FB3D00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preko </w:t>
      </w:r>
      <w:hyperlink r:id="rId5" w:history="1">
        <w:r w:rsidR="00FB3D00" w:rsidRPr="00FB3D00">
          <w:rPr>
            <w:rStyle w:val="Hyperlink"/>
            <w:rFonts w:asciiTheme="majorHAnsi" w:eastAsia="Raleway" w:hAnsiTheme="majorHAnsi" w:cstheme="majorHAnsi"/>
            <w:sz w:val="24"/>
            <w:szCs w:val="24"/>
            <w:lang w:val="hr-HR"/>
          </w:rPr>
          <w:t>Google obrasca</w:t>
        </w:r>
      </w:hyperlink>
      <w:r w:rsidR="00513DCA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ili se javiti na info@zeleniprozor.hr za više informacija </w:t>
      </w:r>
      <w:r w:rsidR="00FB3D00">
        <w:rPr>
          <w:rFonts w:asciiTheme="majorHAnsi" w:eastAsia="Raleway" w:hAnsiTheme="majorHAnsi" w:cstheme="majorHAnsi"/>
          <w:sz w:val="24"/>
          <w:szCs w:val="24"/>
          <w:lang w:val="hr-HR"/>
        </w:rPr>
        <w:t>.</w:t>
      </w:r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</w:t>
      </w:r>
    </w:p>
    <w:p w14:paraId="0000001A" w14:textId="54245B92" w:rsidR="00B506CB" w:rsidRPr="00A0791C" w:rsidRDefault="00B506CB">
      <w:pPr>
        <w:pBdr>
          <w:bottom w:val="none" w:sz="0" w:space="11" w:color="auto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sectPr w:rsidR="00B506CB" w:rsidRPr="00A07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139"/>
    <w:multiLevelType w:val="multilevel"/>
    <w:tmpl w:val="E074673C"/>
    <w:lvl w:ilvl="0">
      <w:start w:val="1"/>
      <w:numFmt w:val="decimal"/>
      <w:lvlText w:val="%1."/>
      <w:lvlJc w:val="left"/>
      <w:pPr>
        <w:ind w:left="720" w:hanging="360"/>
      </w:pPr>
      <w:rPr>
        <w:rFonts w:ascii="Raleway" w:eastAsia="Raleway" w:hAnsi="Raleway" w:cs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9428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CB"/>
    <w:rsid w:val="00235029"/>
    <w:rsid w:val="00513DCA"/>
    <w:rsid w:val="008D5F04"/>
    <w:rsid w:val="00A0791C"/>
    <w:rsid w:val="00B506CB"/>
    <w:rsid w:val="00EB27F2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69DD0C"/>
  <w15:docId w15:val="{B8C68932-D89F-F34C-A86A-524641D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A0791C"/>
  </w:style>
  <w:style w:type="character" w:styleId="Hyperlink">
    <w:name w:val="Hyperlink"/>
    <w:basedOn w:val="DefaultParagraphFont"/>
    <w:uiPriority w:val="99"/>
    <w:unhideWhenUsed/>
    <w:rsid w:val="00A07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mG7zYnHegWrCRh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Kaja Pavlinic</cp:lastModifiedBy>
  <cp:revision>5</cp:revision>
  <dcterms:created xsi:type="dcterms:W3CDTF">2022-10-05T19:57:00Z</dcterms:created>
  <dcterms:modified xsi:type="dcterms:W3CDTF">2023-09-10T17:52:00Z</dcterms:modified>
</cp:coreProperties>
</file>